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0A5B7DBF" w:rsidR="00055AE8" w:rsidRDefault="00AD1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B45377D">
                <wp:simplePos x="0" y="0"/>
                <wp:positionH relativeFrom="column">
                  <wp:posOffset>2635250</wp:posOffset>
                </wp:positionH>
                <wp:positionV relativeFrom="paragraph">
                  <wp:posOffset>1828800</wp:posOffset>
                </wp:positionV>
                <wp:extent cx="576072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659FE696" w:rsidR="00AD1D2F" w:rsidRPr="00AD1D2F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E6A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965A8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Hatcher </w:t>
                            </w:r>
                            <w:r w:rsidR="00965A8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Dolcetto</w:t>
                            </w:r>
                          </w:p>
                          <w:p w14:paraId="549183DD" w14:textId="00D5D1BB" w:rsidR="00D6281E" w:rsidRPr="00D6281E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D628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0D16AD83" w14:textId="703B5DF0" w:rsidR="007A4B2E" w:rsidRPr="000451D2" w:rsidRDefault="000451D2" w:rsidP="007A4B2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451D2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Fruit from Clondaire Vineyard in Calaveras County. Aged twenty-four months in 25%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  <w:r w:rsidRPr="000451D2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ew American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 w:rsidRPr="000451D2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ak. Aromas of raspberry, and red curr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0451D2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nt. Flavors of bright fruit tones, soft acidity and rich tannin. Hints of chocolate and leather. Raspberry jam and coffee on the finish. Pairs well with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 artisan </w:t>
                            </w:r>
                            <w:r w:rsidRPr="000451D2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pizza. </w:t>
                            </w:r>
                          </w:p>
                          <w:p w14:paraId="74F72CB0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2in;width:453.6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b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66v8usQQx1ixnL8v8tS9jFXP163z4ZMATeKipg6bn+DZ&#10;4cGHSIdVzynxNQ9KtlupVNq4XbNRjhwYGmWbRqrgVZoyZKjpclEuErKBeD95SMuARlZS1/Qmj2Oy&#10;VpTjo2lTSmBSTWtkosxJnyjJJE4YmxETo2gNtEdUysFkWPxguOjB/aZkQLPW1P/aMycoUZ8Nqr0s&#10;5vPo7rSZL5JO7jLSXEaY4QhV00DJtNyE9COiDgbusCudTHq9MDlxRRMmGU8fJrr8cp+yXr71+g8A&#10;AAD//wMAUEsDBBQABgAIAAAAIQDZ2aRn4QAAAAwBAAAPAAAAZHJzL2Rvd25yZXYueG1sTI/BTsMw&#10;EETvSPyDtUhcEHVqkjYNcSpAAnFt6Qdskm0SEa+j2G3Sv8c90dusZjT7Jt/OphdnGl1nWcNyEYEg&#10;rmzdcaPh8PP5nIJwHrnG3jJpuJCDbXF/l2NW24l3dN77RoQSdhlqaL0fMild1ZJBt7ADcfCOdjTo&#10;wzk2sh5xCuWmlyqKVtJgx+FDiwN9tFT97k9Gw/F7eko2U/nlD+tdvHrHbl3ai9aPD/PbKwhPs/8P&#10;wxU/oEMRmEp74tqJXkO8TMIWr0GlaRDXxItSCkSpIdnEEcgil7cjij8AAAD//wMAUEsBAi0AFAAG&#10;AAgAAAAhALaDOJL+AAAA4QEAABMAAAAAAAAAAAAAAAAAAAAAAFtDb250ZW50X1R5cGVzXS54bWxQ&#10;SwECLQAUAAYACAAAACEAOP0h/9YAAACUAQAACwAAAAAAAAAAAAAAAAAvAQAAX3JlbHMvLnJlbHNQ&#10;SwECLQAUAAYACAAAACEAaRRSGyACAAAeBAAADgAAAAAAAAAAAAAAAAAuAgAAZHJzL2Uyb0RvYy54&#10;bWxQSwECLQAUAAYACAAAACEA2dmkZ+EAAAAMAQAADwAAAAAAAAAAAAAAAAB6BAAAZHJzL2Rvd25y&#10;ZXYueG1sUEsFBgAAAAAEAAQA8wAAAIgFAAAAAA==&#10;" stroked="f">
                <v:textbox>
                  <w:txbxContent>
                    <w:p w14:paraId="684BB657" w14:textId="659FE696" w:rsidR="00AD1D2F" w:rsidRPr="00AD1D2F" w:rsidRDefault="00AD1D2F" w:rsidP="00D628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E6AA8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965A84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Hatcher </w:t>
                      </w:r>
                      <w:r w:rsidR="00965A84">
                        <w:rPr>
                          <w:b/>
                          <w:bCs/>
                          <w:sz w:val="36"/>
                          <w:szCs w:val="36"/>
                        </w:rPr>
                        <w:t>Dolcetto</w:t>
                      </w:r>
                    </w:p>
                    <w:p w14:paraId="549183DD" w14:textId="00D5D1BB" w:rsidR="00D6281E" w:rsidRPr="00D6281E" w:rsidRDefault="00AD1D2F" w:rsidP="00D628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D6281E">
                        <w:rPr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0D16AD83" w14:textId="703B5DF0" w:rsidR="007A4B2E" w:rsidRPr="000451D2" w:rsidRDefault="000451D2" w:rsidP="007A4B2E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51D2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Fruit from Clondaire Vineyard in Calaveras County. Aged twenty-four months in 25% </w:t>
                      </w:r>
                      <w:r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  <w:r w:rsidRPr="000451D2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ew American </w:t>
                      </w:r>
                      <w:r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o</w:t>
                      </w:r>
                      <w:r w:rsidRPr="000451D2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ak. Aromas of raspberry, and red curr</w:t>
                      </w:r>
                      <w:r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0451D2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nt. Flavors of bright fruit tones, soft acidity and rich tannin. Hints of chocolate and leather. Raspberry jam and coffee on the finish. Pairs well with </w:t>
                      </w:r>
                      <w:r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an artisan </w:t>
                      </w:r>
                      <w:r w:rsidRPr="000451D2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pizza. </w:t>
                      </w:r>
                    </w:p>
                    <w:p w14:paraId="74F72CB0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2427AE41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7A4B2E" w:rsidRDefault="00D6281E" w:rsidP="007A4B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B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Wine Specs</w:t>
                            </w:r>
                          </w:p>
                          <w:p w14:paraId="6DC7A522" w14:textId="77777777" w:rsidR="007A4B2E" w:rsidRDefault="007A4B2E" w:rsidP="00D6281E">
                            <w:pPr>
                              <w:spacing w:after="0"/>
                            </w:pPr>
                          </w:p>
                          <w:p w14:paraId="199E8BA0" w14:textId="79E3DD09" w:rsidR="00D6281E" w:rsidRDefault="00D6281E" w:rsidP="00D6281E">
                            <w:pPr>
                              <w:spacing w:after="0"/>
                            </w:pPr>
                            <w:r>
                              <w:t>Alcohol:</w:t>
                            </w:r>
                            <w:r w:rsidR="007A4B2E">
                              <w:t xml:space="preserve">  1</w:t>
                            </w:r>
                            <w:r w:rsidR="00965A84">
                              <w:t>4.4</w:t>
                            </w:r>
                            <w:r w:rsidR="007A4B2E">
                              <w:t>%</w:t>
                            </w:r>
                          </w:p>
                          <w:p w14:paraId="5FFD5F3E" w14:textId="512ACADA" w:rsidR="00D6281E" w:rsidRDefault="00D6281E" w:rsidP="00D6281E">
                            <w:pPr>
                              <w:spacing w:after="0"/>
                            </w:pPr>
                            <w:r>
                              <w:t>PH</w:t>
                            </w:r>
                            <w:r w:rsidR="007A4B2E">
                              <w:t xml:space="preserve">:  </w:t>
                            </w:r>
                            <w:r w:rsidR="00A74DA8">
                              <w:t>3.61</w:t>
                            </w:r>
                          </w:p>
                          <w:p w14:paraId="52A94843" w14:textId="28B13D38" w:rsidR="00D6281E" w:rsidRDefault="00D6281E" w:rsidP="00D6281E">
                            <w:pPr>
                              <w:spacing w:after="0"/>
                            </w:pPr>
                            <w:r>
                              <w:t>Acidity:</w:t>
                            </w:r>
                            <w:r w:rsidR="007A4B2E">
                              <w:t xml:space="preserve">  </w:t>
                            </w:r>
                            <w:r w:rsidR="00A74DA8">
                              <w:t>5.6</w:t>
                            </w:r>
                          </w:p>
                          <w:p w14:paraId="540767A3" w14:textId="5022B95D" w:rsidR="007A4B2E" w:rsidRDefault="00D6281E" w:rsidP="00D6281E">
                            <w:pPr>
                              <w:spacing w:after="0"/>
                            </w:pPr>
                            <w:r>
                              <w:t>Appellation:</w:t>
                            </w:r>
                            <w:r w:rsidR="007A4B2E">
                              <w:t xml:space="preserve">  </w:t>
                            </w:r>
                            <w:r w:rsidR="00965A84">
                              <w:t>Calaveras County</w:t>
                            </w:r>
                          </w:p>
                          <w:p w14:paraId="5664FBD3" w14:textId="789A9CEB" w:rsidR="007A4B2E" w:rsidRDefault="007A4B2E" w:rsidP="00D6281E">
                            <w:pPr>
                              <w:spacing w:after="0"/>
                            </w:pPr>
                            <w:r>
                              <w:t xml:space="preserve">Pick date:  </w:t>
                            </w:r>
                            <w:r w:rsidR="00A74DA8">
                              <w:t>October 15, 2016</w:t>
                            </w:r>
                          </w:p>
                          <w:p w14:paraId="41FEBEEA" w14:textId="1798A7AB" w:rsidR="00D6281E" w:rsidRDefault="00D6281E" w:rsidP="00D6281E">
                            <w:pPr>
                              <w:spacing w:after="0"/>
                            </w:pPr>
                            <w:r>
                              <w:t>Winemaker:</w:t>
                            </w:r>
                            <w:r w:rsidR="007A4B2E">
                              <w:t xml:space="preserve">  Matthew Hatcher</w:t>
                            </w:r>
                          </w:p>
                          <w:p w14:paraId="58277CDA" w14:textId="76CB4920" w:rsidR="00D6281E" w:rsidRDefault="00D6281E" w:rsidP="00D6281E">
                            <w:pPr>
                              <w:spacing w:after="0"/>
                            </w:pPr>
                            <w:r>
                              <w:t>Release da</w:t>
                            </w:r>
                            <w:r w:rsidR="007A4B2E">
                              <w:t>te</w:t>
                            </w:r>
                            <w:r>
                              <w:t xml:space="preserve">:  </w:t>
                            </w:r>
                            <w:r w:rsidR="009B4C6F">
                              <w:t>September 2019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34.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hOIgIAACM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pQYprFF&#10;j2II5BMMpIjq9NaXGPRgMSwMeI1dTpV6ew/8tycGNh0zO3HrHPSdYA2yy2NmdpE64vgIUvffoMFn&#10;2D5AAhpap6N0KAZBdOzS8dyZSIXjZfFxeZ0Xc0o4+vLFcnE1T73LWPmUbp0PXwRoEg8Vddj6BM8O&#10;9z5EOqx8ComveVCy2UqlkuF29UY5cmA4Jtu0UgUvwpQhfUWXcyQSswzE/DRBWgYcYyV1RRfTuMbB&#10;inJ8Nk0KCUyq8YxMlDnpEyUZxQlDPaRGJPGidjU0RxTMwTi1+Mvw0IH7S0mPE1tR/2fPnKBEfTUo&#10;+jKfzeKIJ2M2vy7QcJee+tLDDEeoigZKxuMmpG8xFnaLzWllku2ZyYkyTmJS8/Rr4qhf2inq+W+v&#10;/wEAAP//AwBQSwMEFAAGAAgAAAAhACJKzb3fAAAADAEAAA8AAABkcnMvZG93bnJldi54bWxMj8FO&#10;wzAQRO9I/IO1SFwQtYNal4Q4FSAVcW3pB2ySbRIR21HsNunfd3uC24x2NPsm38y2F2caQ+edgWSh&#10;QJCrfN25xsDhZ/v8CiJEdDX23pGBCwXYFPd3OWa1n9yOzvvYCC5xIUMDbYxDJmWoWrIYFn4gx7ej&#10;Hy1GtmMj6xEnLre9fFFKS4ud4w8tDvTZUvW7P1kDx+/paZVO5Vc8rHdL/YHduvQXYx4f5vc3EJHm&#10;+BeGGz6jQ8FMpT+5OojegNYpb4kskoTFLaGWegWiNJAmSoEscvl/RHEFAAD//wMAUEsBAi0AFAAG&#10;AAgAAAAhALaDOJL+AAAA4QEAABMAAAAAAAAAAAAAAAAAAAAAAFtDb250ZW50X1R5cGVzXS54bWxQ&#10;SwECLQAUAAYACAAAACEAOP0h/9YAAACUAQAACwAAAAAAAAAAAAAAAAAvAQAAX3JlbHMvLnJlbHNQ&#10;SwECLQAUAAYACAAAACEA+pBYTiICAAAjBAAADgAAAAAAAAAAAAAAAAAuAgAAZHJzL2Uyb0RvYy54&#10;bWxQSwECLQAUAAYACAAAACEAIkrNvd8AAAAMAQAADwAAAAAAAAAAAAAAAAB8BAAAZHJzL2Rvd25y&#10;ZXYueG1sUEsFBgAAAAAEAAQA8wAAAIgFAAAAAA==&#10;" stroked="f">
                <v:textbox>
                  <w:txbxContent>
                    <w:p w14:paraId="7350A3BA" w14:textId="2A67DE9D" w:rsidR="00D6281E" w:rsidRPr="007A4B2E" w:rsidRDefault="00D6281E" w:rsidP="007A4B2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B2E">
                        <w:rPr>
                          <w:b/>
                          <w:bCs/>
                          <w:sz w:val="28"/>
                          <w:szCs w:val="28"/>
                        </w:rPr>
                        <w:t>Wine Specs</w:t>
                      </w:r>
                    </w:p>
                    <w:p w14:paraId="6DC7A522" w14:textId="77777777" w:rsidR="007A4B2E" w:rsidRDefault="007A4B2E" w:rsidP="00D6281E">
                      <w:pPr>
                        <w:spacing w:after="0"/>
                      </w:pPr>
                    </w:p>
                    <w:p w14:paraId="199E8BA0" w14:textId="79E3DD09" w:rsidR="00D6281E" w:rsidRDefault="00D6281E" w:rsidP="00D6281E">
                      <w:pPr>
                        <w:spacing w:after="0"/>
                      </w:pPr>
                      <w:r>
                        <w:t>Alcohol:</w:t>
                      </w:r>
                      <w:r w:rsidR="007A4B2E">
                        <w:t xml:space="preserve">  1</w:t>
                      </w:r>
                      <w:r w:rsidR="00965A84">
                        <w:t>4.4</w:t>
                      </w:r>
                      <w:r w:rsidR="007A4B2E">
                        <w:t>%</w:t>
                      </w:r>
                    </w:p>
                    <w:p w14:paraId="5FFD5F3E" w14:textId="512ACADA" w:rsidR="00D6281E" w:rsidRDefault="00D6281E" w:rsidP="00D6281E">
                      <w:pPr>
                        <w:spacing w:after="0"/>
                      </w:pPr>
                      <w:r>
                        <w:t>PH</w:t>
                      </w:r>
                      <w:r w:rsidR="007A4B2E">
                        <w:t xml:space="preserve">:  </w:t>
                      </w:r>
                      <w:r w:rsidR="00A74DA8">
                        <w:t>3.61</w:t>
                      </w:r>
                    </w:p>
                    <w:p w14:paraId="52A94843" w14:textId="28B13D38" w:rsidR="00D6281E" w:rsidRDefault="00D6281E" w:rsidP="00D6281E">
                      <w:pPr>
                        <w:spacing w:after="0"/>
                      </w:pPr>
                      <w:r>
                        <w:t>Acidity:</w:t>
                      </w:r>
                      <w:r w:rsidR="007A4B2E">
                        <w:t xml:space="preserve">  </w:t>
                      </w:r>
                      <w:r w:rsidR="00A74DA8">
                        <w:t>5.6</w:t>
                      </w:r>
                    </w:p>
                    <w:p w14:paraId="540767A3" w14:textId="5022B95D" w:rsidR="007A4B2E" w:rsidRDefault="00D6281E" w:rsidP="00D6281E">
                      <w:pPr>
                        <w:spacing w:after="0"/>
                      </w:pPr>
                      <w:r>
                        <w:t>Appellation:</w:t>
                      </w:r>
                      <w:r w:rsidR="007A4B2E">
                        <w:t xml:space="preserve">  </w:t>
                      </w:r>
                      <w:r w:rsidR="00965A84">
                        <w:t>Calaveras County</w:t>
                      </w:r>
                    </w:p>
                    <w:p w14:paraId="5664FBD3" w14:textId="789A9CEB" w:rsidR="007A4B2E" w:rsidRDefault="007A4B2E" w:rsidP="00D6281E">
                      <w:pPr>
                        <w:spacing w:after="0"/>
                      </w:pPr>
                      <w:r>
                        <w:t xml:space="preserve">Pick date:  </w:t>
                      </w:r>
                      <w:r w:rsidR="00A74DA8">
                        <w:t>October 15, 2016</w:t>
                      </w:r>
                    </w:p>
                    <w:p w14:paraId="41FEBEEA" w14:textId="1798A7AB" w:rsidR="00D6281E" w:rsidRDefault="00D6281E" w:rsidP="00D6281E">
                      <w:pPr>
                        <w:spacing w:after="0"/>
                      </w:pPr>
                      <w:r>
                        <w:t>Winemaker:</w:t>
                      </w:r>
                      <w:r w:rsidR="007A4B2E">
                        <w:t xml:space="preserve">  Matthew Hatcher</w:t>
                      </w:r>
                    </w:p>
                    <w:p w14:paraId="58277CDA" w14:textId="76CB4920" w:rsidR="00D6281E" w:rsidRDefault="00D6281E" w:rsidP="00D6281E">
                      <w:pPr>
                        <w:spacing w:after="0"/>
                      </w:pPr>
                      <w:r>
                        <w:t>Release da</w:t>
                      </w:r>
                      <w:r w:rsidR="007A4B2E">
                        <w:t>te</w:t>
                      </w:r>
                      <w:r>
                        <w:t xml:space="preserve">:  </w:t>
                      </w:r>
                      <w:r w:rsidR="009B4C6F">
                        <w:t>September 2019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5A151FA0" w:rsidR="007A4B2E" w:rsidRDefault="007A4B2E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aIQIAACMEAAAOAAAAZHJzL2Uyb0RvYy54bWysU9tuGyEQfa/Uf0C813up3Tgrr6PUqatK&#10;6UVK+gEsy3pRgaGAvet+fQfWca3kLSoPiGGGw5kzM6ubUStyEM5LMDUtZjklwnBopdnV9Ofj9t2S&#10;Eh+YaZkCI2p6FJ7erN++WQ22EiX0oFrhCIIYXw22pn0Itsoyz3uhmZ+BFQadHTjNAppul7WODYiu&#10;VVbm+YdsANdaB1x4j7d3k5OuE37XCR6+d50XgaiaIreQdpf2Ju7ZesWqnWO2l/xEg72ChWbS4Kdn&#10;qDsWGNk7+QJKS+7AQxdmHHQGXSe5SDlgNkX+LJuHnlmRckFxvD3L5P8fLP92+OGIbGt6RYlhGkv0&#10;KMZAPsJIyqjOYH2FQQ8Ww8KI11jllKm398B/eWJg0zOzE7fOwdAL1iK7Ir7MLp5OOD6CNMNXaPEb&#10;tg+QgMbO6SgdikEQHat0PFcmUuF4+b5Y5vkSXRx9xbws53mqXcaqp+fW+fBZgCbxUFOHpU/w7HDv&#10;Q6TDqqeQ+JsHJdutVCoZbtdslCMHhm2yTStl8CxMGTLU9HpRLhKygfg+dZCWAdtYSV1TJIpraqwo&#10;xyfTppDApJrOyESZkz5RkkmcMDZjKsRZ9gbaIwrmYOpanDI89OD+UDJgx9bU/94zJyhRXwyKfl3M&#10;57HFkzFfXJVouEtPc+lhhiNUTQMl03ET0lhEOQzcYnE6mWSLVZyYnChjJyY1T1MTW/3STlH/Znv9&#10;FwAA//8DAFBLAwQUAAYACAAAACEAXHLPgt8AAAALAQAADwAAAGRycy9kb3ducmV2LnhtbEyPwU7D&#10;MAyG70i8Q2QkLoglG6PtSt0JkEBcN/YAaeO1FU1SNdnavT3eCU6W5V+/v6/YzrYXZxpD5x3CcqFA&#10;kKu96VyDcPj+eMxAhKid0b13hHChANvy9qbQufGT29F5HxvBJS7kGqGNccilDHVLVoeFH8jx7ehH&#10;qyOvYyPNqCcut71cKZVIqzvHH1o90HtL9c/+ZBGOX9PD82aqPuMh3a2TN92llb8g3t/Nry8gIs3x&#10;LwxXfEaHkpkqf3ImiB4hURm7RIT1huc1sFQZy1QIq/RJgSwL+d+h/AUAAP//AwBQSwECLQAUAAYA&#10;CAAAACEAtoM4kv4AAADhAQAAEwAAAAAAAAAAAAAAAAAAAAAAW0NvbnRlbnRfVHlwZXNdLnhtbFBL&#10;AQItABQABgAIAAAAIQA4/SH/1gAAAJQBAAALAAAAAAAAAAAAAAAAAC8BAABfcmVscy8ucmVsc1BL&#10;AQItABQABgAIAAAAIQDNTxmaIQIAACMEAAAOAAAAAAAAAAAAAAAAAC4CAABkcnMvZTJvRG9jLnht&#10;bFBLAQItABQABgAIAAAAIQBccs+C3wAAAAsBAAAPAAAAAAAAAAAAAAAAAHsEAABkcnMvZG93bnJl&#10;di54bWxQSwUGAAAAAAQABADzAAAAhwUAAAAA&#10;" stroked="f">
                <v:textbox>
                  <w:txbxContent>
                    <w:p w14:paraId="013AF45E" w14:textId="5A151FA0" w:rsidR="007A4B2E" w:rsidRDefault="007A4B2E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48485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RZhwIAAGwFAAAOAAAAZHJzL2Uyb0RvYy54bWysVEtv2zAMvg/YfxB0X+1kSR9BnSJI0WFA&#10;0QZth54VWYoNyKJGKXGyXz9KdtygK3YYloNCmuTHhz7q+mbfGLZT6GuwBR+d5ZwpK6Gs7abgP17u&#10;vlxy5oOwpTBgVcEPyvOb+edP162bqTFUYEqFjECsn7Wu4FUIbpZlXlaqEf4MnLJk1ICNCKTiJitR&#10;tITemGyc5+dZC1g6BKm8p6+3nZHPE77WSoZHrb0KzBScagvpxHSu45nNr8Vsg8JVtezLEP9QRSNq&#10;S0kHqFsRBNti/QdUU0sEDzqcSWgy0LqWKvVA3Yzyd908V8Kp1AsNx7thTP7/wcqH3QpZXRZ8ypkV&#10;DV3REw1N2I1RbBrH0zo/I69nt8Je8yTGXvcam/hPXbB9GulhGKnaBybp4/Rikl9ORpxJsk1H55df&#10;I2b2FuzQh28KGhaFgiMlT4MUu3sfOtejS8zlwdTlXW1MUnCzXhpkO0G3u8zjr0c/cctiA13JSQoH&#10;o2KwsU9KU+dU5DhlTJxTA56QUtkw6kyVKFWXZnqaJbI0RqSOEmBE1lTegN0DHD07kCN211/vH0NV&#10;ouwQnP+tsC54iEiZwYYhuKkt4EcAhrrqM3f+VP7JaKK4hvJAvEDoFsY7eVfT/dwLH1YCaUNol2jr&#10;wyMd2kBbcOglzirAXx99j/5EXLJy1tLGFdz/3ApUnJnvlih9NZpM4oomZTK9GJOCp5b1qcVumyXQ&#10;tRO1qLokRv9gjqJGaF7pcVjErGQSVlLugsuAR2UZupeAnhepFovkRmvpRLi3z05G8DjVyL+X/atA&#10;15M0ELsf4LidYvaOq51vjLSw2AbQdSLy21z7edNKJ+L0z098M0715PX2SM5/AwAA//8DAFBLAwQU&#10;AAYACAAAACEALl/9zd8AAAAMAQAADwAAAGRycy9kb3ducmV2LnhtbEyPQU/DMAyF70j8h8iTuLG0&#10;RevWruk0TeKIEANxzhrTVmucKsm67t/jneBm+z09f6/azXYQE/rQO1KQLhMQSI0zPbUKvj5fnzcg&#10;QtRk9OAIFdwwwK5+fKh0adyVPnA6xlZwCIVSK+hiHEspQ9Oh1WHpRiTWfpy3OvLqW2m8vnK4HWSW&#10;JLm0uif+0OkRDx025+PFKhjf/XmavF9/o6ac4tttvdoflHpazPstiIhz/DPDHZ/RoWamk7uQCWJQ&#10;8FKsuEtUUKQbHu6OrChSECc+ZXkKsq7k/xL1LwAAAP//AwBQSwECLQAUAAYACAAAACEAtoM4kv4A&#10;AADhAQAAEwAAAAAAAAAAAAAAAAAAAAAAW0NvbnRlbnRfVHlwZXNdLnhtbFBLAQItABQABgAIAAAA&#10;IQA4/SH/1gAAAJQBAAALAAAAAAAAAAAAAAAAAC8BAABfcmVscy8ucmVsc1BLAQItABQABgAIAAAA&#10;IQAIN5RZhwIAAGwFAAAOAAAAAAAAAAAAAAAAAC4CAABkcnMvZTJvRG9jLnhtbFBLAQItABQABgAI&#10;AAAAIQAuX/3N3wAAAAwBAAAPAAAAAAAAAAAAAAAAAOEEAABkcnMvZG93bnJldi54bWxQSwUGAAAA&#10;AAQABADzAAAA7QUAAAAA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B9B6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NhwIAAGwFAAAOAAAAZHJzL2Uyb0RvYy54bWysVE1v2zAMvQ/YfxB0X+1kTtcFdYogRYcB&#10;RVu0HXpWZCk2IIsapcTJfv0o2XGDrthhWA4KaZKPH3rU5dW+NWyn0DdgSz45yzlTVkLV2E3Jfzzf&#10;fLrgzAdhK2HAqpIflOdXi48fLjs3V1OowVQKGYFYP+9cyesQ3DzLvKxVK/wZOGXJqAFbEUjFTVah&#10;6Ai9Ndk0z8+zDrByCFJ5T1+veyNfJHytlQz3WnsVmCk51RbSielcxzNbXIr5BoWrGzmUIf6hilY0&#10;lpKOUNciCLbF5g+otpEIHnQ4k9BmoHUjVeqBupnkb7p5qoVTqRcajnfjmPz/g5V3uwdkTVXygjMr&#10;WrqiRxqasBujWBHH0zk/J68n94CD5kmMve41tvGfumD7NNLDOFK1D0zSx9mXIr8oJpxJss0m5xef&#10;I2b2GuzQh28KWhaFkiMlT4MUu1sfetejS8zlwTTVTWNMUnCzXhlkO0G3u8rjb0A/cctiA33JSQoH&#10;o2KwsY9KU+dU5DRlTJxTI56QUtkw6U21qFSfZnaaJbI0RqSOEmBE1lTeiD0AHD17kCN239/gH0NV&#10;ouwYnP+tsD54jEiZwYYxuG0s4HsAhroaMvf+VP7JaKK4hupAvEDoF8Y7edPQ/dwKHx4E0obQLtHW&#10;h3s6tIGu5DBInNWAv977Hv2JuGTlrKONK7n/uRWoODPfLVH666Qo4oompZh9mZKCp5b1qcVu2xXQ&#10;tRO1qLokRv9gjqJGaF/ocVjGrGQSVlLuksuAR2UV+peAnheplsvkRmvpRLi1T05G8DjVyL/n/YtA&#10;N5A0ELvv4LidYv6Gq71vjLSw3AbQTSLy61yHedNKJ+IMz098M0715PX6SC5+AwAA//8DAFBLAwQU&#10;AAYACAAAACEAZ/LbotwAAAAKAQAADwAAAGRycy9kb3ducmV2LnhtbEyPwWrDMBBE74X+g9hCb41s&#10;hyS1YzmEQI+lNC09b6yNbWKtjKQ4zt9XPrWnZZhh9k25m0wvRnK+s6wgXSQgiGurO24UfH+9vbyC&#10;8AFZY2+ZFNzJw656fCix0PbGnzQeQyNiCfsCFbQhDIWUvm7JoF/YgTh6Z+sMhihdI7XDWyw3vcyS&#10;ZC0Ndhw/tDjQoaX6crwaBcOHu4yjc5sfQl5zeL9vVvuDUs9P034LItAU/sIw40d0qCLTyV5Ze9Er&#10;WOaruCUoyOY7B7I8T0GcorVMQVal/D+h+gUAAP//AwBQSwECLQAUAAYACAAAACEAtoM4kv4AAADh&#10;AQAAEwAAAAAAAAAAAAAAAAAAAAAAW0NvbnRlbnRfVHlwZXNdLnhtbFBLAQItABQABgAIAAAAIQA4&#10;/SH/1gAAAJQBAAALAAAAAAAAAAAAAAAAAC8BAABfcmVscy8ucmVsc1BLAQItABQABgAIAAAAIQAY&#10;/uqNhwIAAGwFAAAOAAAAAAAAAAAAAAAAAC4CAABkcnMvZTJvRG9jLnhtbFBLAQItABQABgAIAAAA&#10;IQBn8tui3AAAAAoBAAAPAAAAAAAAAAAAAAAAAOEEAABkcnMvZG93bnJldi54bWxQSwUGAAAAAAQA&#10;BADzAAAA6gUAAAAA&#10;" fillcolor="#c00000" strokecolor="#1f3763 [1604]" strokeweight="1pt"/>
            </w:pict>
          </mc:Fallback>
        </mc:AlternateContent>
      </w:r>
      <w:r w:rsidR="00965A84">
        <w:rPr>
          <w:noProof/>
        </w:rPr>
        <w:drawing>
          <wp:inline distT="0" distB="0" distL="0" distR="0" wp14:anchorId="4EA79502" wp14:editId="0E0C5668">
            <wp:extent cx="1699260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494">
        <w:rPr>
          <w:noProof/>
        </w:rPr>
        <w:t>\</w:t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0451D2"/>
    <w:rsid w:val="001B132D"/>
    <w:rsid w:val="00257BBF"/>
    <w:rsid w:val="002B3494"/>
    <w:rsid w:val="004848E9"/>
    <w:rsid w:val="00617152"/>
    <w:rsid w:val="007674C9"/>
    <w:rsid w:val="007A4B2E"/>
    <w:rsid w:val="007F6CC0"/>
    <w:rsid w:val="008B7014"/>
    <w:rsid w:val="00945A99"/>
    <w:rsid w:val="00965A84"/>
    <w:rsid w:val="009B4C6F"/>
    <w:rsid w:val="009B5792"/>
    <w:rsid w:val="009E6AA8"/>
    <w:rsid w:val="00A74DA8"/>
    <w:rsid w:val="00AB0176"/>
    <w:rsid w:val="00AD1D2F"/>
    <w:rsid w:val="00AE1B1D"/>
    <w:rsid w:val="00B11E1F"/>
    <w:rsid w:val="00B96D66"/>
    <w:rsid w:val="00CB093F"/>
    <w:rsid w:val="00D6281E"/>
    <w:rsid w:val="00E61455"/>
    <w:rsid w:val="00F401D9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Valenzuela</cp:lastModifiedBy>
  <cp:revision>6</cp:revision>
  <dcterms:created xsi:type="dcterms:W3CDTF">2021-07-31T22:19:00Z</dcterms:created>
  <dcterms:modified xsi:type="dcterms:W3CDTF">2021-08-24T03:47:00Z</dcterms:modified>
</cp:coreProperties>
</file>